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"/>
        <w:gridCol w:w="1877"/>
        <w:gridCol w:w="18"/>
        <w:gridCol w:w="5563"/>
        <w:gridCol w:w="2586"/>
      </w:tblGrid>
      <w:tr w:rsidR="00446EE2" w:rsidRPr="002C4CAC" w:rsidTr="00945034">
        <w:trPr>
          <w:trHeight w:val="267"/>
        </w:trPr>
        <w:tc>
          <w:tcPr>
            <w:tcW w:w="639" w:type="dxa"/>
            <w:vAlign w:val="center"/>
          </w:tcPr>
          <w:p w:rsidR="00446EE2" w:rsidRPr="00E42BC4" w:rsidRDefault="00446EE2" w:rsidP="00446EE2">
            <w:pPr>
              <w:jc w:val="center"/>
              <w:rPr>
                <w:sz w:val="16"/>
                <w:szCs w:val="16"/>
              </w:rPr>
            </w:pPr>
            <w:r w:rsidRPr="00E42BC4">
              <w:rPr>
                <w:sz w:val="16"/>
                <w:szCs w:val="16"/>
              </w:rPr>
              <w:t>SIRA NO</w:t>
            </w:r>
          </w:p>
        </w:tc>
        <w:tc>
          <w:tcPr>
            <w:tcW w:w="1895" w:type="dxa"/>
            <w:gridSpan w:val="2"/>
            <w:vAlign w:val="center"/>
          </w:tcPr>
          <w:p w:rsidR="00446EE2" w:rsidRPr="00E42BC4" w:rsidRDefault="00446EE2" w:rsidP="002C4CAC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42BC4">
              <w:rPr>
                <w:sz w:val="16"/>
                <w:szCs w:val="16"/>
              </w:rPr>
              <w:t>HİZMETİN ADI</w:t>
            </w:r>
          </w:p>
        </w:tc>
        <w:tc>
          <w:tcPr>
            <w:tcW w:w="5563" w:type="dxa"/>
            <w:vAlign w:val="center"/>
          </w:tcPr>
          <w:p w:rsidR="00446EE2" w:rsidRPr="00E42BC4" w:rsidRDefault="00446EE2" w:rsidP="002C4CAC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42BC4">
              <w:rPr>
                <w:sz w:val="16"/>
                <w:szCs w:val="16"/>
              </w:rPr>
              <w:t>İSTENEN BELGELER</w:t>
            </w:r>
          </w:p>
        </w:tc>
        <w:tc>
          <w:tcPr>
            <w:tcW w:w="2586" w:type="dxa"/>
            <w:vAlign w:val="center"/>
          </w:tcPr>
          <w:p w:rsidR="00446EE2" w:rsidRPr="00E42BC4" w:rsidRDefault="00446EE2" w:rsidP="002C4CAC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42BC4">
              <w:rPr>
                <w:sz w:val="16"/>
                <w:szCs w:val="16"/>
              </w:rPr>
              <w:t>HİZMETİN TAMAMLANMA SÜRESİ</w:t>
            </w:r>
          </w:p>
          <w:p w:rsidR="00446EE2" w:rsidRPr="00E42BC4" w:rsidRDefault="00446EE2" w:rsidP="002C4CAC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42BC4">
              <w:rPr>
                <w:sz w:val="16"/>
                <w:szCs w:val="16"/>
              </w:rPr>
              <w:t>(EN GEÇ)</w:t>
            </w:r>
          </w:p>
          <w:p w:rsidR="00446EE2" w:rsidRPr="00E42BC4" w:rsidRDefault="00446EE2" w:rsidP="002C4CAC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A934D7" w:rsidRPr="002C4CAC" w:rsidTr="00945034">
        <w:trPr>
          <w:trHeight w:val="280"/>
        </w:trPr>
        <w:tc>
          <w:tcPr>
            <w:tcW w:w="10683" w:type="dxa"/>
            <w:gridSpan w:val="5"/>
            <w:vAlign w:val="center"/>
          </w:tcPr>
          <w:p w:rsidR="00A934D7" w:rsidRPr="00E42BC4" w:rsidRDefault="00A934D7" w:rsidP="00E42BC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42BC4">
              <w:rPr>
                <w:sz w:val="24"/>
                <w:szCs w:val="24"/>
              </w:rPr>
              <w:t>AYŞE AKPINAR MESLEKİ VE TEKNİK ANADOLU LİSESİHİZMET STANDARTLARI</w:t>
            </w:r>
          </w:p>
          <w:p w:rsidR="00A934D7" w:rsidRPr="002C4CAC" w:rsidRDefault="00A934D7" w:rsidP="00E42BC4">
            <w:pPr>
              <w:spacing w:line="100" w:lineRule="atLeast"/>
              <w:jc w:val="center"/>
              <w:rPr>
                <w:sz w:val="14"/>
                <w:szCs w:val="14"/>
              </w:rPr>
            </w:pPr>
          </w:p>
        </w:tc>
      </w:tr>
      <w:tr w:rsidR="00EE507F" w:rsidRPr="002C4CAC" w:rsidTr="00945034">
        <w:trPr>
          <w:trHeight w:val="694"/>
        </w:trPr>
        <w:tc>
          <w:tcPr>
            <w:tcW w:w="639" w:type="dxa"/>
            <w:vAlign w:val="center"/>
          </w:tcPr>
          <w:p w:rsidR="00EE507F" w:rsidRPr="002C4CAC" w:rsidRDefault="00EE507F" w:rsidP="00446EE2">
            <w:pPr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</w:t>
            </w:r>
          </w:p>
        </w:tc>
        <w:tc>
          <w:tcPr>
            <w:tcW w:w="1877" w:type="dxa"/>
            <w:vAlign w:val="center"/>
          </w:tcPr>
          <w:p w:rsidR="00EE507F" w:rsidRPr="002C4CAC" w:rsidRDefault="00EE507F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Kayıt İşlemleri</w:t>
            </w:r>
          </w:p>
        </w:tc>
        <w:tc>
          <w:tcPr>
            <w:tcW w:w="5581" w:type="dxa"/>
            <w:gridSpan w:val="2"/>
            <w:vAlign w:val="center"/>
          </w:tcPr>
          <w:p w:rsidR="00EE507F" w:rsidRPr="002C4CAC" w:rsidRDefault="00EE507F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1-E-Kayıt sistemindeki başvuru formu</w:t>
            </w:r>
          </w:p>
          <w:p w:rsidR="00EE507F" w:rsidRPr="002C4CAC" w:rsidRDefault="00EE507F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2-Öğrenci ve velisinin nüfus cüzdanı fotokopileri</w:t>
            </w:r>
          </w:p>
          <w:p w:rsidR="00EE507F" w:rsidRPr="002C4CAC" w:rsidRDefault="00EE507F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3-4 adet fotoğraf</w:t>
            </w:r>
          </w:p>
          <w:p w:rsidR="00EE507F" w:rsidRPr="002C4CAC" w:rsidRDefault="00EE507F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4-Veli sözleşmesi</w:t>
            </w:r>
          </w:p>
        </w:tc>
        <w:tc>
          <w:tcPr>
            <w:tcW w:w="2586" w:type="dxa"/>
            <w:vAlign w:val="center"/>
          </w:tcPr>
          <w:p w:rsidR="00EE507F" w:rsidRPr="002C4CAC" w:rsidRDefault="00EE507F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E-okul üzerinde otomatik kayıt</w:t>
            </w:r>
          </w:p>
        </w:tc>
      </w:tr>
      <w:tr w:rsidR="00EE507F" w:rsidRPr="002C4CAC" w:rsidTr="00945034">
        <w:trPr>
          <w:trHeight w:val="486"/>
        </w:trPr>
        <w:tc>
          <w:tcPr>
            <w:tcW w:w="639" w:type="dxa"/>
            <w:vAlign w:val="center"/>
          </w:tcPr>
          <w:p w:rsidR="00EE507F" w:rsidRPr="002C4CAC" w:rsidRDefault="00EE507F" w:rsidP="00446EE2">
            <w:pPr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2</w:t>
            </w:r>
          </w:p>
        </w:tc>
        <w:tc>
          <w:tcPr>
            <w:tcW w:w="1877" w:type="dxa"/>
            <w:vAlign w:val="center"/>
          </w:tcPr>
          <w:p w:rsidR="00EE507F" w:rsidRPr="002C4CAC" w:rsidRDefault="00EE507F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Öğrenci Nakil Gönderme</w:t>
            </w:r>
          </w:p>
        </w:tc>
        <w:tc>
          <w:tcPr>
            <w:tcW w:w="5581" w:type="dxa"/>
            <w:gridSpan w:val="2"/>
            <w:vAlign w:val="center"/>
          </w:tcPr>
          <w:p w:rsidR="00EE507F" w:rsidRPr="002C4CAC" w:rsidRDefault="00EE507F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1-Veli dilekçesi(nakil gidilmek istenen okulun bulunduğuil,ilçe ve kurum adı tam olarak belirtilecek</w:t>
            </w:r>
          </w:p>
        </w:tc>
        <w:tc>
          <w:tcPr>
            <w:tcW w:w="2586" w:type="dxa"/>
            <w:vAlign w:val="center"/>
          </w:tcPr>
          <w:p w:rsidR="00EE507F" w:rsidRPr="002C4CAC" w:rsidRDefault="00EE507F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15 Dakika</w:t>
            </w:r>
          </w:p>
        </w:tc>
      </w:tr>
      <w:tr w:rsidR="00EE507F" w:rsidRPr="002C4CAC" w:rsidTr="00945034">
        <w:trPr>
          <w:trHeight w:val="266"/>
        </w:trPr>
        <w:tc>
          <w:tcPr>
            <w:tcW w:w="639" w:type="dxa"/>
            <w:vAlign w:val="center"/>
          </w:tcPr>
          <w:p w:rsidR="00EE507F" w:rsidRPr="002C4CAC" w:rsidRDefault="00E42BC4" w:rsidP="00446E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877" w:type="dxa"/>
            <w:vAlign w:val="center"/>
          </w:tcPr>
          <w:p w:rsidR="00EE507F" w:rsidRPr="002C4CAC" w:rsidRDefault="00EE507F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Öğrenci Nakil Kabul etme</w:t>
            </w:r>
          </w:p>
        </w:tc>
        <w:tc>
          <w:tcPr>
            <w:tcW w:w="5581" w:type="dxa"/>
            <w:gridSpan w:val="2"/>
            <w:vAlign w:val="center"/>
          </w:tcPr>
          <w:p w:rsidR="00EE507F" w:rsidRPr="002C4CAC" w:rsidRDefault="00EE507F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1-Nakil Belgesi(E-Okul)</w:t>
            </w:r>
          </w:p>
        </w:tc>
        <w:tc>
          <w:tcPr>
            <w:tcW w:w="2586" w:type="dxa"/>
            <w:vAlign w:val="center"/>
          </w:tcPr>
          <w:p w:rsidR="00EE507F" w:rsidRPr="002C4CAC" w:rsidRDefault="00EE507F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60 Dakika</w:t>
            </w:r>
          </w:p>
        </w:tc>
      </w:tr>
      <w:tr w:rsidR="00EE507F" w:rsidRPr="002C4CAC" w:rsidTr="00945034">
        <w:trPr>
          <w:trHeight w:val="284"/>
        </w:trPr>
        <w:tc>
          <w:tcPr>
            <w:tcW w:w="639" w:type="dxa"/>
            <w:vAlign w:val="center"/>
          </w:tcPr>
          <w:p w:rsidR="00EE507F" w:rsidRPr="002C4CAC" w:rsidRDefault="00E42BC4" w:rsidP="00446E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877" w:type="dxa"/>
            <w:vAlign w:val="center"/>
          </w:tcPr>
          <w:p w:rsidR="00EE507F" w:rsidRPr="002C4CAC" w:rsidRDefault="00EE507F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Programlar arası geçiş</w:t>
            </w:r>
          </w:p>
        </w:tc>
        <w:tc>
          <w:tcPr>
            <w:tcW w:w="5581" w:type="dxa"/>
            <w:gridSpan w:val="2"/>
            <w:vAlign w:val="center"/>
          </w:tcPr>
          <w:p w:rsidR="00EE507F" w:rsidRPr="002C4CAC" w:rsidRDefault="00EE507F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 xml:space="preserve">1-Veli dilekçesi(Kontenjan ve </w:t>
            </w:r>
            <w:proofErr w:type="spellStart"/>
            <w:r w:rsidRPr="002C4CAC">
              <w:rPr>
                <w:sz w:val="14"/>
                <w:szCs w:val="14"/>
              </w:rPr>
              <w:t>öğrencipuan</w:t>
            </w:r>
            <w:proofErr w:type="spellEnd"/>
            <w:r w:rsidRPr="002C4CAC">
              <w:rPr>
                <w:sz w:val="14"/>
                <w:szCs w:val="14"/>
              </w:rPr>
              <w:t xml:space="preserve"> sırası çerçevesinde)</w:t>
            </w:r>
          </w:p>
        </w:tc>
        <w:tc>
          <w:tcPr>
            <w:tcW w:w="2586" w:type="dxa"/>
            <w:vAlign w:val="center"/>
          </w:tcPr>
          <w:p w:rsidR="00EE507F" w:rsidRPr="002C4CAC" w:rsidRDefault="00EE507F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15 dakika</w:t>
            </w:r>
          </w:p>
        </w:tc>
      </w:tr>
      <w:tr w:rsidR="003B300A" w:rsidRPr="002C4CAC" w:rsidTr="00945034">
        <w:trPr>
          <w:trHeight w:val="260"/>
        </w:trPr>
        <w:tc>
          <w:tcPr>
            <w:tcW w:w="639" w:type="dxa"/>
            <w:vAlign w:val="center"/>
          </w:tcPr>
          <w:p w:rsidR="003B300A" w:rsidRPr="002C4CAC" w:rsidRDefault="003B300A" w:rsidP="00446EE2">
            <w:pPr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5</w:t>
            </w:r>
          </w:p>
        </w:tc>
        <w:tc>
          <w:tcPr>
            <w:tcW w:w="1877" w:type="dxa"/>
            <w:vAlign w:val="center"/>
          </w:tcPr>
          <w:p w:rsidR="003B300A" w:rsidRPr="002C4CAC" w:rsidRDefault="003B300A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Tasdikname verilmesi</w:t>
            </w:r>
          </w:p>
        </w:tc>
        <w:tc>
          <w:tcPr>
            <w:tcW w:w="5581" w:type="dxa"/>
            <w:gridSpan w:val="2"/>
            <w:vAlign w:val="center"/>
          </w:tcPr>
          <w:p w:rsidR="003B300A" w:rsidRPr="002C4CAC" w:rsidRDefault="003B300A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1-veli dilekçesi</w:t>
            </w:r>
          </w:p>
          <w:p w:rsidR="003B300A" w:rsidRPr="002C4CAC" w:rsidRDefault="003B300A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2-Tasdikname defterinin imzalanması</w:t>
            </w:r>
          </w:p>
        </w:tc>
        <w:tc>
          <w:tcPr>
            <w:tcW w:w="2586" w:type="dxa"/>
            <w:vAlign w:val="center"/>
          </w:tcPr>
          <w:p w:rsidR="003B300A" w:rsidRPr="002C4CAC" w:rsidRDefault="003B300A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20 dakika</w:t>
            </w:r>
          </w:p>
        </w:tc>
      </w:tr>
      <w:tr w:rsidR="003B300A" w:rsidRPr="002C4CAC" w:rsidTr="00945034">
        <w:trPr>
          <w:trHeight w:val="336"/>
        </w:trPr>
        <w:tc>
          <w:tcPr>
            <w:tcW w:w="639" w:type="dxa"/>
            <w:vAlign w:val="center"/>
          </w:tcPr>
          <w:p w:rsidR="003B300A" w:rsidRPr="002C4CAC" w:rsidRDefault="003B300A" w:rsidP="00446EE2">
            <w:pPr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6</w:t>
            </w:r>
          </w:p>
        </w:tc>
        <w:tc>
          <w:tcPr>
            <w:tcW w:w="1877" w:type="dxa"/>
            <w:vAlign w:val="center"/>
          </w:tcPr>
          <w:p w:rsidR="003B300A" w:rsidRPr="002C4CAC" w:rsidRDefault="003B300A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Öğrenim durum belgesi</w:t>
            </w:r>
          </w:p>
        </w:tc>
        <w:tc>
          <w:tcPr>
            <w:tcW w:w="5581" w:type="dxa"/>
            <w:gridSpan w:val="2"/>
            <w:vAlign w:val="center"/>
          </w:tcPr>
          <w:p w:rsidR="003B300A" w:rsidRPr="002C4CAC" w:rsidRDefault="003B300A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1-Dilekçe</w:t>
            </w:r>
          </w:p>
        </w:tc>
        <w:tc>
          <w:tcPr>
            <w:tcW w:w="2586" w:type="dxa"/>
            <w:vAlign w:val="center"/>
          </w:tcPr>
          <w:p w:rsidR="003B300A" w:rsidRPr="002C4CAC" w:rsidRDefault="003B300A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15 dakika</w:t>
            </w:r>
          </w:p>
        </w:tc>
      </w:tr>
      <w:tr w:rsidR="003B300A" w:rsidRPr="002C4CAC" w:rsidTr="00945034">
        <w:trPr>
          <w:trHeight w:val="276"/>
        </w:trPr>
        <w:tc>
          <w:tcPr>
            <w:tcW w:w="639" w:type="dxa"/>
            <w:vAlign w:val="center"/>
          </w:tcPr>
          <w:p w:rsidR="003B300A" w:rsidRPr="002C4CAC" w:rsidRDefault="003B300A" w:rsidP="00446EE2">
            <w:pPr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7</w:t>
            </w:r>
          </w:p>
        </w:tc>
        <w:tc>
          <w:tcPr>
            <w:tcW w:w="1877" w:type="dxa"/>
            <w:vAlign w:val="center"/>
          </w:tcPr>
          <w:p w:rsidR="003B300A" w:rsidRPr="002C4CAC" w:rsidRDefault="003B300A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Öğrenci belgesi</w:t>
            </w:r>
          </w:p>
        </w:tc>
        <w:tc>
          <w:tcPr>
            <w:tcW w:w="5581" w:type="dxa"/>
            <w:gridSpan w:val="2"/>
            <w:vAlign w:val="center"/>
          </w:tcPr>
          <w:p w:rsidR="003B300A" w:rsidRPr="002C4CAC" w:rsidRDefault="003B300A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1-Sözlü başvuru</w:t>
            </w:r>
          </w:p>
        </w:tc>
        <w:tc>
          <w:tcPr>
            <w:tcW w:w="2586" w:type="dxa"/>
            <w:vAlign w:val="center"/>
          </w:tcPr>
          <w:p w:rsidR="003B300A" w:rsidRPr="002C4CAC" w:rsidRDefault="003B300A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15 dakika</w:t>
            </w:r>
          </w:p>
        </w:tc>
      </w:tr>
      <w:tr w:rsidR="003B300A" w:rsidRPr="002C4CAC" w:rsidTr="00945034">
        <w:trPr>
          <w:trHeight w:val="266"/>
        </w:trPr>
        <w:tc>
          <w:tcPr>
            <w:tcW w:w="639" w:type="dxa"/>
            <w:vAlign w:val="center"/>
          </w:tcPr>
          <w:p w:rsidR="003B300A" w:rsidRPr="002C4CAC" w:rsidRDefault="003B300A" w:rsidP="00446EE2">
            <w:pPr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8</w:t>
            </w:r>
          </w:p>
        </w:tc>
        <w:tc>
          <w:tcPr>
            <w:tcW w:w="1877" w:type="dxa"/>
            <w:vAlign w:val="center"/>
          </w:tcPr>
          <w:p w:rsidR="003B300A" w:rsidRPr="002C4CAC" w:rsidRDefault="003B300A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Öğrenim hakkını kullanmama</w:t>
            </w:r>
          </w:p>
        </w:tc>
        <w:tc>
          <w:tcPr>
            <w:tcW w:w="5581" w:type="dxa"/>
            <w:gridSpan w:val="2"/>
            <w:vAlign w:val="center"/>
          </w:tcPr>
          <w:p w:rsidR="003B300A" w:rsidRPr="002C4CAC" w:rsidRDefault="003B300A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 xml:space="preserve">1-Veli </w:t>
            </w:r>
            <w:proofErr w:type="spellStart"/>
            <w:r w:rsidRPr="002C4CAC">
              <w:rPr>
                <w:sz w:val="14"/>
                <w:szCs w:val="14"/>
              </w:rPr>
              <w:t>dilekcesi</w:t>
            </w:r>
            <w:proofErr w:type="spellEnd"/>
          </w:p>
        </w:tc>
        <w:tc>
          <w:tcPr>
            <w:tcW w:w="2586" w:type="dxa"/>
            <w:vAlign w:val="center"/>
          </w:tcPr>
          <w:p w:rsidR="003B300A" w:rsidRPr="002C4CAC" w:rsidRDefault="003B300A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15 dakika</w:t>
            </w:r>
          </w:p>
        </w:tc>
      </w:tr>
      <w:tr w:rsidR="003B300A" w:rsidRPr="002C4CAC" w:rsidTr="00945034">
        <w:trPr>
          <w:trHeight w:val="278"/>
        </w:trPr>
        <w:tc>
          <w:tcPr>
            <w:tcW w:w="639" w:type="dxa"/>
            <w:vAlign w:val="center"/>
          </w:tcPr>
          <w:p w:rsidR="003B300A" w:rsidRPr="002C4CAC" w:rsidRDefault="003B300A" w:rsidP="00446EE2">
            <w:pPr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9</w:t>
            </w:r>
          </w:p>
        </w:tc>
        <w:tc>
          <w:tcPr>
            <w:tcW w:w="1877" w:type="dxa"/>
            <w:vAlign w:val="center"/>
          </w:tcPr>
          <w:p w:rsidR="003B300A" w:rsidRPr="002C4CAC" w:rsidRDefault="003B300A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Geçici mezuniyet belgesi verilmesi</w:t>
            </w:r>
          </w:p>
        </w:tc>
        <w:tc>
          <w:tcPr>
            <w:tcW w:w="5581" w:type="dxa"/>
            <w:gridSpan w:val="2"/>
            <w:vAlign w:val="center"/>
          </w:tcPr>
          <w:p w:rsidR="003B300A" w:rsidRPr="002C4CAC" w:rsidRDefault="003B300A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1-Dilekçe</w:t>
            </w:r>
          </w:p>
        </w:tc>
        <w:tc>
          <w:tcPr>
            <w:tcW w:w="2586" w:type="dxa"/>
            <w:vAlign w:val="center"/>
          </w:tcPr>
          <w:p w:rsidR="003B300A" w:rsidRPr="002C4CAC" w:rsidRDefault="003B300A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30 dakika (Diploma alınınca bu belge okula geri verilmek zorundadır)</w:t>
            </w:r>
          </w:p>
        </w:tc>
      </w:tr>
      <w:tr w:rsidR="003B300A" w:rsidRPr="002C4CAC" w:rsidTr="00945034">
        <w:trPr>
          <w:trHeight w:val="418"/>
        </w:trPr>
        <w:tc>
          <w:tcPr>
            <w:tcW w:w="639" w:type="dxa"/>
            <w:vAlign w:val="center"/>
          </w:tcPr>
          <w:p w:rsidR="003B300A" w:rsidRPr="002C4CAC" w:rsidRDefault="003B300A" w:rsidP="00446EE2">
            <w:pPr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10</w:t>
            </w:r>
          </w:p>
        </w:tc>
        <w:tc>
          <w:tcPr>
            <w:tcW w:w="1877" w:type="dxa"/>
            <w:vAlign w:val="center"/>
          </w:tcPr>
          <w:p w:rsidR="003B300A" w:rsidRPr="002C4CAC" w:rsidRDefault="00683FAA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Diploma ve İşyeri açma belgesi verilmesi</w:t>
            </w:r>
          </w:p>
        </w:tc>
        <w:tc>
          <w:tcPr>
            <w:tcW w:w="5581" w:type="dxa"/>
            <w:gridSpan w:val="2"/>
            <w:vAlign w:val="center"/>
          </w:tcPr>
          <w:p w:rsidR="003B300A" w:rsidRPr="002C4CAC" w:rsidRDefault="00683FAA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 xml:space="preserve">1-Mezun </w:t>
            </w:r>
            <w:proofErr w:type="spellStart"/>
            <w:r w:rsidRPr="002C4CAC">
              <w:rPr>
                <w:sz w:val="14"/>
                <w:szCs w:val="14"/>
              </w:rPr>
              <w:t>olanöğrencinin</w:t>
            </w:r>
            <w:proofErr w:type="spellEnd"/>
            <w:r w:rsidRPr="002C4CAC">
              <w:rPr>
                <w:sz w:val="14"/>
                <w:szCs w:val="14"/>
              </w:rPr>
              <w:t xml:space="preserve"> sözlü başvurusu veya vekaletname</w:t>
            </w:r>
          </w:p>
          <w:p w:rsidR="00683FAA" w:rsidRPr="002C4CAC" w:rsidRDefault="00683FAA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2-Diplomanın iadeli taahhütlü gönderilmesi için dilekçe ve taahhütlü gönderme pulu</w:t>
            </w:r>
          </w:p>
        </w:tc>
        <w:tc>
          <w:tcPr>
            <w:tcW w:w="2586" w:type="dxa"/>
            <w:vAlign w:val="center"/>
          </w:tcPr>
          <w:p w:rsidR="003B300A" w:rsidRPr="002C4CAC" w:rsidRDefault="00683FAA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30 dakika</w:t>
            </w:r>
          </w:p>
        </w:tc>
      </w:tr>
      <w:tr w:rsidR="00683FAA" w:rsidRPr="002C4CAC" w:rsidTr="00945034">
        <w:trPr>
          <w:trHeight w:val="290"/>
        </w:trPr>
        <w:tc>
          <w:tcPr>
            <w:tcW w:w="639" w:type="dxa"/>
            <w:vAlign w:val="center"/>
          </w:tcPr>
          <w:p w:rsidR="00683FAA" w:rsidRPr="002C4CAC" w:rsidRDefault="00683FAA" w:rsidP="00446EE2">
            <w:pPr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11</w:t>
            </w:r>
          </w:p>
        </w:tc>
        <w:tc>
          <w:tcPr>
            <w:tcW w:w="1877" w:type="dxa"/>
            <w:vAlign w:val="center"/>
          </w:tcPr>
          <w:p w:rsidR="00683FAA" w:rsidRPr="002C4CAC" w:rsidRDefault="00683FAA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Kayıt kabul(Yabancı uyruklu öğrenci)</w:t>
            </w:r>
          </w:p>
        </w:tc>
        <w:tc>
          <w:tcPr>
            <w:tcW w:w="5581" w:type="dxa"/>
            <w:gridSpan w:val="2"/>
            <w:vAlign w:val="center"/>
          </w:tcPr>
          <w:p w:rsidR="00683FAA" w:rsidRPr="002C4CAC" w:rsidRDefault="00683FAA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1-Denklik belgesi</w:t>
            </w:r>
          </w:p>
          <w:p w:rsidR="00683FAA" w:rsidRPr="002C4CAC" w:rsidRDefault="00683FAA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2-Türkiyede eğitim görebileceğine dair Emniyet Genel Müdürlüğünden alınmış yazı</w:t>
            </w:r>
          </w:p>
        </w:tc>
        <w:tc>
          <w:tcPr>
            <w:tcW w:w="2586" w:type="dxa"/>
            <w:vAlign w:val="center"/>
          </w:tcPr>
          <w:p w:rsidR="00683FAA" w:rsidRPr="002C4CAC" w:rsidRDefault="00683FAA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 saat</w:t>
            </w:r>
          </w:p>
        </w:tc>
      </w:tr>
      <w:tr w:rsidR="00683FAA" w:rsidRPr="002C4CAC" w:rsidTr="00945034">
        <w:trPr>
          <w:trHeight w:val="424"/>
        </w:trPr>
        <w:tc>
          <w:tcPr>
            <w:tcW w:w="639" w:type="dxa"/>
            <w:vAlign w:val="center"/>
          </w:tcPr>
          <w:p w:rsidR="00683FAA" w:rsidRPr="002C4CAC" w:rsidRDefault="00683FAA" w:rsidP="00446EE2">
            <w:pPr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12</w:t>
            </w:r>
          </w:p>
        </w:tc>
        <w:tc>
          <w:tcPr>
            <w:tcW w:w="1877" w:type="dxa"/>
            <w:vAlign w:val="center"/>
          </w:tcPr>
          <w:p w:rsidR="00683FAA" w:rsidRPr="002C4CAC" w:rsidRDefault="00683FAA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Diploma veya Tasdiknamesini kaybedenlere mahsus öğrenim durum belgesi</w:t>
            </w:r>
          </w:p>
        </w:tc>
        <w:tc>
          <w:tcPr>
            <w:tcW w:w="5581" w:type="dxa"/>
            <w:gridSpan w:val="2"/>
            <w:vAlign w:val="center"/>
          </w:tcPr>
          <w:p w:rsidR="00683FAA" w:rsidRPr="002C4CAC" w:rsidRDefault="00683FAA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1-Dilekçe</w:t>
            </w:r>
          </w:p>
          <w:p w:rsidR="00683FAA" w:rsidRPr="002C4CAC" w:rsidRDefault="00683FAA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2-savaş ,sel,deprem,yangın gibi nedenlerle okul kayıtları yok olmuş ise öğrenim durumlarını kanıtlayan belge</w:t>
            </w:r>
          </w:p>
          <w:p w:rsidR="008D1AB5" w:rsidRPr="002C4CAC" w:rsidRDefault="008D1AB5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3-Kimlik fotokopisi</w:t>
            </w:r>
          </w:p>
        </w:tc>
        <w:tc>
          <w:tcPr>
            <w:tcW w:w="2586" w:type="dxa"/>
            <w:vAlign w:val="center"/>
          </w:tcPr>
          <w:p w:rsidR="00683FAA" w:rsidRPr="002C4CAC" w:rsidRDefault="008D1AB5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 saat</w:t>
            </w:r>
          </w:p>
        </w:tc>
      </w:tr>
      <w:tr w:rsidR="008D1AB5" w:rsidRPr="002C4CAC" w:rsidTr="00945034">
        <w:trPr>
          <w:trHeight w:val="290"/>
        </w:trPr>
        <w:tc>
          <w:tcPr>
            <w:tcW w:w="639" w:type="dxa"/>
            <w:vAlign w:val="center"/>
          </w:tcPr>
          <w:p w:rsidR="008D1AB5" w:rsidRPr="002C4CAC" w:rsidRDefault="008D1AB5" w:rsidP="00446EE2">
            <w:pPr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13</w:t>
            </w:r>
          </w:p>
        </w:tc>
        <w:tc>
          <w:tcPr>
            <w:tcW w:w="1877" w:type="dxa"/>
            <w:vAlign w:val="center"/>
          </w:tcPr>
          <w:p w:rsidR="008D1AB5" w:rsidRPr="002C4CAC" w:rsidRDefault="008D1AB5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ÖSYM adına başvuruların alınması</w:t>
            </w:r>
          </w:p>
        </w:tc>
        <w:tc>
          <w:tcPr>
            <w:tcW w:w="5581" w:type="dxa"/>
            <w:gridSpan w:val="2"/>
            <w:vAlign w:val="center"/>
          </w:tcPr>
          <w:p w:rsidR="008D1AB5" w:rsidRPr="002C4CAC" w:rsidRDefault="008D1AB5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1-Başvuru formu</w:t>
            </w:r>
          </w:p>
        </w:tc>
        <w:tc>
          <w:tcPr>
            <w:tcW w:w="2586" w:type="dxa"/>
            <w:vAlign w:val="center"/>
          </w:tcPr>
          <w:p w:rsidR="008D1AB5" w:rsidRPr="002C4CAC" w:rsidRDefault="008D1AB5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 xml:space="preserve">OSYM </w:t>
            </w:r>
            <w:proofErr w:type="spellStart"/>
            <w:r w:rsidRPr="002C4CAC">
              <w:rPr>
                <w:sz w:val="14"/>
                <w:szCs w:val="14"/>
              </w:rPr>
              <w:t>nin</w:t>
            </w:r>
            <w:proofErr w:type="spellEnd"/>
            <w:r w:rsidRPr="002C4CAC">
              <w:rPr>
                <w:sz w:val="14"/>
                <w:szCs w:val="14"/>
              </w:rPr>
              <w:t xml:space="preserve"> belirlediği takvim günü</w:t>
            </w:r>
          </w:p>
        </w:tc>
      </w:tr>
      <w:tr w:rsidR="008D1AB5" w:rsidRPr="002C4CAC" w:rsidTr="00945034">
        <w:trPr>
          <w:trHeight w:val="288"/>
        </w:trPr>
        <w:tc>
          <w:tcPr>
            <w:tcW w:w="639" w:type="dxa"/>
            <w:vAlign w:val="center"/>
          </w:tcPr>
          <w:p w:rsidR="008D1AB5" w:rsidRPr="002C4CAC" w:rsidRDefault="008D1AB5" w:rsidP="00446EE2">
            <w:pPr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14</w:t>
            </w:r>
          </w:p>
        </w:tc>
        <w:tc>
          <w:tcPr>
            <w:tcW w:w="1877" w:type="dxa"/>
            <w:vAlign w:val="center"/>
          </w:tcPr>
          <w:p w:rsidR="008D1AB5" w:rsidRPr="002C4CAC" w:rsidRDefault="008D1AB5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Askerlik İşlemleri</w:t>
            </w:r>
          </w:p>
        </w:tc>
        <w:tc>
          <w:tcPr>
            <w:tcW w:w="5581" w:type="dxa"/>
            <w:gridSpan w:val="2"/>
            <w:vAlign w:val="center"/>
          </w:tcPr>
          <w:p w:rsidR="008D1AB5" w:rsidRPr="002C4CAC" w:rsidRDefault="008D1AB5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1-Dilekçe</w:t>
            </w:r>
          </w:p>
        </w:tc>
        <w:tc>
          <w:tcPr>
            <w:tcW w:w="2586" w:type="dxa"/>
            <w:vAlign w:val="center"/>
          </w:tcPr>
          <w:p w:rsidR="008D1AB5" w:rsidRPr="002C4CAC" w:rsidRDefault="008D1AB5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30 dakika</w:t>
            </w:r>
          </w:p>
        </w:tc>
      </w:tr>
      <w:tr w:rsidR="008D1AB5" w:rsidRPr="002C4CAC" w:rsidTr="00945034">
        <w:trPr>
          <w:trHeight w:val="356"/>
        </w:trPr>
        <w:tc>
          <w:tcPr>
            <w:tcW w:w="639" w:type="dxa"/>
            <w:vAlign w:val="center"/>
          </w:tcPr>
          <w:p w:rsidR="008D1AB5" w:rsidRPr="002C4CAC" w:rsidRDefault="008D1AB5" w:rsidP="00446EE2">
            <w:pPr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15</w:t>
            </w:r>
          </w:p>
        </w:tc>
        <w:tc>
          <w:tcPr>
            <w:tcW w:w="1877" w:type="dxa"/>
            <w:vAlign w:val="center"/>
          </w:tcPr>
          <w:p w:rsidR="008D1AB5" w:rsidRPr="002C4CAC" w:rsidRDefault="008D1AB5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Okul Disiplin Kurulu kararına itiraz</w:t>
            </w:r>
          </w:p>
        </w:tc>
        <w:tc>
          <w:tcPr>
            <w:tcW w:w="5581" w:type="dxa"/>
            <w:gridSpan w:val="2"/>
            <w:vAlign w:val="center"/>
          </w:tcPr>
          <w:p w:rsidR="008D1AB5" w:rsidRPr="002C4CAC" w:rsidRDefault="008D1AB5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1-</w:t>
            </w:r>
            <w:r w:rsidR="0093181F" w:rsidRPr="002C4CAC">
              <w:rPr>
                <w:sz w:val="14"/>
                <w:szCs w:val="14"/>
              </w:rPr>
              <w:t>Veli dilekçesi(Cezaların tebliğ tarihinden itibaren yedi işgünü içerisinde)</w:t>
            </w:r>
          </w:p>
        </w:tc>
        <w:tc>
          <w:tcPr>
            <w:tcW w:w="2586" w:type="dxa"/>
            <w:vAlign w:val="center"/>
          </w:tcPr>
          <w:p w:rsidR="008D1AB5" w:rsidRPr="002C4CAC" w:rsidRDefault="0093181F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 saat</w:t>
            </w:r>
          </w:p>
        </w:tc>
      </w:tr>
      <w:tr w:rsidR="0093181F" w:rsidRPr="002C4CAC" w:rsidTr="00945034">
        <w:trPr>
          <w:trHeight w:val="270"/>
        </w:trPr>
        <w:tc>
          <w:tcPr>
            <w:tcW w:w="639" w:type="dxa"/>
            <w:vAlign w:val="center"/>
          </w:tcPr>
          <w:p w:rsidR="0093181F" w:rsidRPr="002C4CAC" w:rsidRDefault="0093181F" w:rsidP="00446EE2">
            <w:pPr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16</w:t>
            </w:r>
          </w:p>
        </w:tc>
        <w:tc>
          <w:tcPr>
            <w:tcW w:w="1877" w:type="dxa"/>
            <w:vAlign w:val="center"/>
          </w:tcPr>
          <w:p w:rsidR="0093181F" w:rsidRPr="002C4CAC" w:rsidRDefault="0093181F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Her türlü dilekçe işlemleri</w:t>
            </w:r>
          </w:p>
        </w:tc>
        <w:tc>
          <w:tcPr>
            <w:tcW w:w="5581" w:type="dxa"/>
            <w:gridSpan w:val="2"/>
            <w:vAlign w:val="center"/>
          </w:tcPr>
          <w:p w:rsidR="0093181F" w:rsidRPr="002C4CAC" w:rsidRDefault="0093181F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1-Dilekçe</w:t>
            </w:r>
          </w:p>
        </w:tc>
        <w:tc>
          <w:tcPr>
            <w:tcW w:w="2586" w:type="dxa"/>
            <w:vAlign w:val="center"/>
          </w:tcPr>
          <w:p w:rsidR="0093181F" w:rsidRPr="002C4CAC" w:rsidRDefault="0093181F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7 gün</w:t>
            </w:r>
          </w:p>
        </w:tc>
      </w:tr>
      <w:tr w:rsidR="0093181F" w:rsidRPr="002C4CAC" w:rsidTr="00945034">
        <w:trPr>
          <w:trHeight w:val="274"/>
        </w:trPr>
        <w:tc>
          <w:tcPr>
            <w:tcW w:w="639" w:type="dxa"/>
            <w:vAlign w:val="center"/>
          </w:tcPr>
          <w:p w:rsidR="0093181F" w:rsidRPr="002C4CAC" w:rsidRDefault="0093181F" w:rsidP="00446EE2">
            <w:pPr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17</w:t>
            </w:r>
          </w:p>
        </w:tc>
        <w:tc>
          <w:tcPr>
            <w:tcW w:w="1877" w:type="dxa"/>
            <w:vAlign w:val="center"/>
          </w:tcPr>
          <w:p w:rsidR="0093181F" w:rsidRPr="002C4CAC" w:rsidRDefault="0093181F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Telafi sınavı başvuruları</w:t>
            </w:r>
          </w:p>
        </w:tc>
        <w:tc>
          <w:tcPr>
            <w:tcW w:w="5581" w:type="dxa"/>
            <w:gridSpan w:val="2"/>
            <w:vAlign w:val="center"/>
          </w:tcPr>
          <w:p w:rsidR="0093181F" w:rsidRPr="002C4CAC" w:rsidRDefault="0093181F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1-Dilekçe</w:t>
            </w:r>
          </w:p>
        </w:tc>
        <w:tc>
          <w:tcPr>
            <w:tcW w:w="2586" w:type="dxa"/>
            <w:vAlign w:val="center"/>
          </w:tcPr>
          <w:p w:rsidR="0093181F" w:rsidRPr="002C4CAC" w:rsidRDefault="0093181F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15 dakika</w:t>
            </w:r>
          </w:p>
        </w:tc>
      </w:tr>
      <w:tr w:rsidR="0093181F" w:rsidRPr="002C4CAC" w:rsidTr="00945034">
        <w:trPr>
          <w:trHeight w:val="278"/>
        </w:trPr>
        <w:tc>
          <w:tcPr>
            <w:tcW w:w="639" w:type="dxa"/>
            <w:vAlign w:val="center"/>
          </w:tcPr>
          <w:p w:rsidR="0093181F" w:rsidRPr="002C4CAC" w:rsidRDefault="0093181F" w:rsidP="00446EE2">
            <w:pPr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18</w:t>
            </w:r>
          </w:p>
        </w:tc>
        <w:tc>
          <w:tcPr>
            <w:tcW w:w="1877" w:type="dxa"/>
            <w:vAlign w:val="center"/>
          </w:tcPr>
          <w:p w:rsidR="0093181F" w:rsidRPr="002C4CAC" w:rsidRDefault="0093181F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İlçe Disiplin Kurulu Kararlarına itiraz</w:t>
            </w:r>
          </w:p>
        </w:tc>
        <w:tc>
          <w:tcPr>
            <w:tcW w:w="5581" w:type="dxa"/>
            <w:gridSpan w:val="2"/>
            <w:vAlign w:val="center"/>
          </w:tcPr>
          <w:p w:rsidR="0093181F" w:rsidRPr="002C4CAC" w:rsidRDefault="0093181F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1-Veli dilekçesi(Cezaların tebliğ tarihinden itibaren yedi işgünü içerisinde)</w:t>
            </w:r>
          </w:p>
        </w:tc>
        <w:tc>
          <w:tcPr>
            <w:tcW w:w="2586" w:type="dxa"/>
            <w:vAlign w:val="center"/>
          </w:tcPr>
          <w:p w:rsidR="0093181F" w:rsidRPr="002C4CAC" w:rsidRDefault="0093181F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10 dakika</w:t>
            </w:r>
          </w:p>
        </w:tc>
      </w:tr>
      <w:tr w:rsidR="0093181F" w:rsidRPr="002C4CAC" w:rsidTr="00945034">
        <w:trPr>
          <w:trHeight w:val="354"/>
        </w:trPr>
        <w:tc>
          <w:tcPr>
            <w:tcW w:w="639" w:type="dxa"/>
            <w:vAlign w:val="center"/>
          </w:tcPr>
          <w:p w:rsidR="0093181F" w:rsidRPr="002C4CAC" w:rsidRDefault="0093181F" w:rsidP="00446EE2">
            <w:pPr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19</w:t>
            </w:r>
          </w:p>
        </w:tc>
        <w:tc>
          <w:tcPr>
            <w:tcW w:w="1877" w:type="dxa"/>
            <w:vAlign w:val="center"/>
          </w:tcPr>
          <w:p w:rsidR="0093181F" w:rsidRPr="002C4CAC" w:rsidRDefault="0093181F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İl Disiplin Kurulu Kararlarına itiraz</w:t>
            </w:r>
          </w:p>
        </w:tc>
        <w:tc>
          <w:tcPr>
            <w:tcW w:w="5581" w:type="dxa"/>
            <w:gridSpan w:val="2"/>
            <w:vAlign w:val="center"/>
          </w:tcPr>
          <w:p w:rsidR="0093181F" w:rsidRPr="002C4CAC" w:rsidRDefault="0093181F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1-Veli dilekçesi(Cezaların tebliğ tarihinden itibaren yedi işgünü içerisinde)</w:t>
            </w:r>
          </w:p>
        </w:tc>
        <w:tc>
          <w:tcPr>
            <w:tcW w:w="2586" w:type="dxa"/>
            <w:vAlign w:val="center"/>
          </w:tcPr>
          <w:p w:rsidR="0093181F" w:rsidRPr="002C4CAC" w:rsidRDefault="0093181F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10 dakika</w:t>
            </w:r>
          </w:p>
        </w:tc>
      </w:tr>
      <w:tr w:rsidR="0093181F" w:rsidRPr="002C4CAC" w:rsidTr="00945034">
        <w:trPr>
          <w:trHeight w:val="202"/>
        </w:trPr>
        <w:tc>
          <w:tcPr>
            <w:tcW w:w="639" w:type="dxa"/>
            <w:vAlign w:val="center"/>
          </w:tcPr>
          <w:p w:rsidR="0093181F" w:rsidRPr="002C4CAC" w:rsidRDefault="0093181F" w:rsidP="00446EE2">
            <w:pPr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20</w:t>
            </w:r>
          </w:p>
        </w:tc>
        <w:tc>
          <w:tcPr>
            <w:tcW w:w="1877" w:type="dxa"/>
            <w:vAlign w:val="center"/>
          </w:tcPr>
          <w:p w:rsidR="0093181F" w:rsidRPr="002C4CAC" w:rsidRDefault="0093181F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Öğrenci devamsızlık bildirimi</w:t>
            </w:r>
          </w:p>
        </w:tc>
        <w:tc>
          <w:tcPr>
            <w:tcW w:w="5581" w:type="dxa"/>
            <w:gridSpan w:val="2"/>
            <w:vAlign w:val="center"/>
          </w:tcPr>
          <w:p w:rsidR="0093181F" w:rsidRPr="002C4CAC" w:rsidRDefault="0093181F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1-Öğrenci velisi ikamet adresi(</w:t>
            </w:r>
            <w:proofErr w:type="spellStart"/>
            <w:r w:rsidRPr="002C4CAC">
              <w:rPr>
                <w:sz w:val="14"/>
                <w:szCs w:val="14"/>
              </w:rPr>
              <w:t>Mernis</w:t>
            </w:r>
            <w:proofErr w:type="spellEnd"/>
            <w:r w:rsidRPr="002C4CAC">
              <w:rPr>
                <w:sz w:val="14"/>
                <w:szCs w:val="14"/>
              </w:rPr>
              <w:t xml:space="preserve"> kayıtları)</w:t>
            </w:r>
          </w:p>
          <w:p w:rsidR="0093181F" w:rsidRPr="002C4CAC" w:rsidRDefault="0093181F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2-Bilişim araçları iletişim bilgileri(güncel)</w:t>
            </w:r>
          </w:p>
        </w:tc>
        <w:tc>
          <w:tcPr>
            <w:tcW w:w="2586" w:type="dxa"/>
            <w:vAlign w:val="center"/>
          </w:tcPr>
          <w:p w:rsidR="0093181F" w:rsidRPr="002C4CAC" w:rsidRDefault="0093181F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Öğrenci devamsızlığının 5.15.ve 25.günlerinde</w:t>
            </w:r>
          </w:p>
        </w:tc>
      </w:tr>
      <w:tr w:rsidR="0093181F" w:rsidRPr="002C4CAC" w:rsidTr="00945034">
        <w:trPr>
          <w:trHeight w:val="264"/>
        </w:trPr>
        <w:tc>
          <w:tcPr>
            <w:tcW w:w="639" w:type="dxa"/>
            <w:vAlign w:val="center"/>
          </w:tcPr>
          <w:p w:rsidR="0093181F" w:rsidRPr="002C4CAC" w:rsidRDefault="0093181F" w:rsidP="00446EE2">
            <w:pPr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21</w:t>
            </w:r>
          </w:p>
        </w:tc>
        <w:tc>
          <w:tcPr>
            <w:tcW w:w="1877" w:type="dxa"/>
            <w:vAlign w:val="center"/>
          </w:tcPr>
          <w:p w:rsidR="0093181F" w:rsidRPr="002C4CAC" w:rsidRDefault="0093181F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Öğrenci burs ödemeleri</w:t>
            </w:r>
          </w:p>
        </w:tc>
        <w:tc>
          <w:tcPr>
            <w:tcW w:w="5581" w:type="dxa"/>
            <w:gridSpan w:val="2"/>
            <w:vAlign w:val="center"/>
          </w:tcPr>
          <w:p w:rsidR="0093181F" w:rsidRPr="002C4CAC" w:rsidRDefault="00134B6F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Burslu öğrencilerin okul idaresinin belirleyeceği bankaya hesap açtırmaları gerekmektedir.</w:t>
            </w:r>
          </w:p>
        </w:tc>
        <w:tc>
          <w:tcPr>
            <w:tcW w:w="2586" w:type="dxa"/>
            <w:vAlign w:val="center"/>
          </w:tcPr>
          <w:p w:rsidR="0093181F" w:rsidRPr="002C4CAC" w:rsidRDefault="00134B6F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5 gün</w:t>
            </w:r>
          </w:p>
        </w:tc>
      </w:tr>
      <w:tr w:rsidR="00134B6F" w:rsidRPr="002C4CAC" w:rsidTr="00945034">
        <w:trPr>
          <w:trHeight w:val="290"/>
        </w:trPr>
        <w:tc>
          <w:tcPr>
            <w:tcW w:w="639" w:type="dxa"/>
            <w:vAlign w:val="center"/>
          </w:tcPr>
          <w:p w:rsidR="00134B6F" w:rsidRPr="002C4CAC" w:rsidRDefault="00134B6F" w:rsidP="00446EE2">
            <w:pPr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22</w:t>
            </w:r>
          </w:p>
        </w:tc>
        <w:tc>
          <w:tcPr>
            <w:tcW w:w="1877" w:type="dxa"/>
            <w:vAlign w:val="center"/>
          </w:tcPr>
          <w:p w:rsidR="00134B6F" w:rsidRPr="002C4CAC" w:rsidRDefault="00134B6F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Alan seçimi</w:t>
            </w:r>
          </w:p>
        </w:tc>
        <w:tc>
          <w:tcPr>
            <w:tcW w:w="5581" w:type="dxa"/>
            <w:gridSpan w:val="2"/>
            <w:vAlign w:val="center"/>
          </w:tcPr>
          <w:p w:rsidR="00134B6F" w:rsidRPr="002C4CAC" w:rsidRDefault="00CA65CD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 xml:space="preserve">1-Alan tercih formu(Ağustos ayının </w:t>
            </w:r>
            <w:r w:rsidR="00340865" w:rsidRPr="002C4CAC">
              <w:rPr>
                <w:sz w:val="14"/>
                <w:szCs w:val="14"/>
              </w:rPr>
              <w:t>ikinci haftasının son işgünü mesai bitimine kadar form okul idaresine teslim edilmelidir.)</w:t>
            </w:r>
          </w:p>
        </w:tc>
        <w:tc>
          <w:tcPr>
            <w:tcW w:w="2586" w:type="dxa"/>
            <w:vAlign w:val="center"/>
          </w:tcPr>
          <w:p w:rsidR="00134B6F" w:rsidRPr="002C4CAC" w:rsidRDefault="00340865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15 dakika</w:t>
            </w:r>
          </w:p>
        </w:tc>
      </w:tr>
      <w:tr w:rsidR="00340865" w:rsidRPr="002C4CAC" w:rsidTr="00945034">
        <w:trPr>
          <w:trHeight w:val="225"/>
        </w:trPr>
        <w:tc>
          <w:tcPr>
            <w:tcW w:w="639" w:type="dxa"/>
            <w:vAlign w:val="center"/>
          </w:tcPr>
          <w:p w:rsidR="00340865" w:rsidRPr="002C4CAC" w:rsidRDefault="00340865" w:rsidP="00446EE2">
            <w:pPr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23</w:t>
            </w:r>
          </w:p>
        </w:tc>
        <w:tc>
          <w:tcPr>
            <w:tcW w:w="1877" w:type="dxa"/>
            <w:vAlign w:val="center"/>
          </w:tcPr>
          <w:p w:rsidR="00340865" w:rsidRPr="002C4CAC" w:rsidRDefault="00340865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Dal seçimi</w:t>
            </w:r>
          </w:p>
        </w:tc>
        <w:tc>
          <w:tcPr>
            <w:tcW w:w="5581" w:type="dxa"/>
            <w:gridSpan w:val="2"/>
            <w:vAlign w:val="center"/>
          </w:tcPr>
          <w:p w:rsidR="00340865" w:rsidRPr="002C4CAC" w:rsidRDefault="00340865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1-Dal tercih formu(Ağustos ayının ikinci haftasının son işgünü mesai bitimine kadarform okul idaresine teslim edilmelidir.)</w:t>
            </w:r>
          </w:p>
        </w:tc>
        <w:tc>
          <w:tcPr>
            <w:tcW w:w="2586" w:type="dxa"/>
            <w:vAlign w:val="center"/>
          </w:tcPr>
          <w:p w:rsidR="00340865" w:rsidRPr="002C4CAC" w:rsidRDefault="00340865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15 dakika</w:t>
            </w:r>
          </w:p>
        </w:tc>
      </w:tr>
      <w:tr w:rsidR="00340865" w:rsidRPr="002C4CAC" w:rsidTr="00945034">
        <w:trPr>
          <w:trHeight w:val="277"/>
        </w:trPr>
        <w:tc>
          <w:tcPr>
            <w:tcW w:w="639" w:type="dxa"/>
            <w:vAlign w:val="center"/>
          </w:tcPr>
          <w:p w:rsidR="00340865" w:rsidRPr="002C4CAC" w:rsidRDefault="00340865" w:rsidP="00446EE2">
            <w:pPr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24</w:t>
            </w:r>
          </w:p>
        </w:tc>
        <w:tc>
          <w:tcPr>
            <w:tcW w:w="1877" w:type="dxa"/>
            <w:vAlign w:val="center"/>
          </w:tcPr>
          <w:p w:rsidR="00340865" w:rsidRPr="002C4CAC" w:rsidRDefault="00340865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Teknik Liseye başvuru</w:t>
            </w:r>
          </w:p>
        </w:tc>
        <w:tc>
          <w:tcPr>
            <w:tcW w:w="5581" w:type="dxa"/>
            <w:gridSpan w:val="2"/>
            <w:vAlign w:val="center"/>
          </w:tcPr>
          <w:p w:rsidR="00340865" w:rsidRPr="002C4CAC" w:rsidRDefault="00340865" w:rsidP="002C4CAC">
            <w:pPr>
              <w:spacing w:line="100" w:lineRule="atLeast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1-Teknik liseye başvuru formu(Ağustos ayının ikinci haftasının son işgünü mesai bitimine kadar form okul idaresine teslim edilmelidir.) Koşulları tutan öğrenciler başvurabilir.</w:t>
            </w:r>
          </w:p>
        </w:tc>
        <w:tc>
          <w:tcPr>
            <w:tcW w:w="2586" w:type="dxa"/>
            <w:vAlign w:val="center"/>
          </w:tcPr>
          <w:p w:rsidR="00340865" w:rsidRPr="002C4CAC" w:rsidRDefault="00340865" w:rsidP="002C4CAC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C4CAC">
              <w:rPr>
                <w:sz w:val="14"/>
                <w:szCs w:val="14"/>
              </w:rPr>
              <w:t>15 dakika</w:t>
            </w:r>
          </w:p>
        </w:tc>
      </w:tr>
    </w:tbl>
    <w:p w:rsidR="00C20502" w:rsidRDefault="00C20502" w:rsidP="002C4CAC">
      <w:pPr>
        <w:ind w:firstLine="708"/>
        <w:rPr>
          <w:sz w:val="14"/>
          <w:szCs w:val="14"/>
        </w:rPr>
      </w:pPr>
    </w:p>
    <w:p w:rsidR="00340865" w:rsidRPr="002C4CAC" w:rsidRDefault="00340865" w:rsidP="002C4CAC">
      <w:pPr>
        <w:ind w:firstLine="708"/>
        <w:rPr>
          <w:sz w:val="14"/>
          <w:szCs w:val="14"/>
        </w:rPr>
      </w:pPr>
      <w:r w:rsidRPr="002C4CAC">
        <w:rPr>
          <w:sz w:val="14"/>
          <w:szCs w:val="14"/>
        </w:rPr>
        <w:t xml:space="preserve">Başvuru esnasında yukarıda belirtilen belgelerin dışında belge istenmesi ,eksiksiz belge ile başvuru yapılmasına </w:t>
      </w:r>
      <w:proofErr w:type="spellStart"/>
      <w:r w:rsidRPr="002C4CAC">
        <w:rPr>
          <w:sz w:val="14"/>
          <w:szCs w:val="14"/>
        </w:rPr>
        <w:t>rağmenhizmetin</w:t>
      </w:r>
      <w:proofErr w:type="spellEnd"/>
      <w:r w:rsidRPr="002C4CAC">
        <w:rPr>
          <w:sz w:val="14"/>
          <w:szCs w:val="14"/>
        </w:rPr>
        <w:t xml:space="preserve"> belirtilen sürede tamamlanmaması veya yukarıda tabloda bazı hizmetlerin bulunmadığının tespiti durumunda ilk müracaat yerine yada ikinci müracaat yerine başvurunuz.</w:t>
      </w:r>
    </w:p>
    <w:p w:rsidR="00340865" w:rsidRPr="002C4CAC" w:rsidRDefault="00340865" w:rsidP="002C4CAC">
      <w:pPr>
        <w:spacing w:after="0"/>
        <w:rPr>
          <w:sz w:val="14"/>
          <w:szCs w:val="14"/>
        </w:rPr>
      </w:pPr>
      <w:r w:rsidRPr="002C4CAC">
        <w:rPr>
          <w:sz w:val="14"/>
          <w:szCs w:val="14"/>
        </w:rPr>
        <w:t>İlk Müracaat yeri: Okul Müdürü</w:t>
      </w:r>
      <w:r w:rsidRPr="002C4CAC">
        <w:rPr>
          <w:sz w:val="14"/>
          <w:szCs w:val="14"/>
        </w:rPr>
        <w:tab/>
      </w:r>
      <w:r w:rsidRPr="002C4CAC">
        <w:rPr>
          <w:sz w:val="14"/>
          <w:szCs w:val="14"/>
        </w:rPr>
        <w:tab/>
      </w:r>
      <w:r w:rsidRPr="002C4CAC">
        <w:rPr>
          <w:sz w:val="14"/>
          <w:szCs w:val="14"/>
        </w:rPr>
        <w:tab/>
      </w:r>
      <w:r w:rsidRPr="002C4CAC">
        <w:rPr>
          <w:sz w:val="14"/>
          <w:szCs w:val="14"/>
        </w:rPr>
        <w:tab/>
      </w:r>
      <w:r w:rsidRPr="002C4CAC">
        <w:rPr>
          <w:sz w:val="14"/>
          <w:szCs w:val="14"/>
        </w:rPr>
        <w:tab/>
      </w:r>
      <w:r w:rsidRPr="002C4CAC">
        <w:rPr>
          <w:sz w:val="14"/>
          <w:szCs w:val="14"/>
        </w:rPr>
        <w:tab/>
      </w:r>
      <w:r w:rsidRPr="002C4CAC">
        <w:rPr>
          <w:sz w:val="14"/>
          <w:szCs w:val="14"/>
        </w:rPr>
        <w:tab/>
      </w:r>
      <w:r w:rsidRPr="002C4CAC">
        <w:rPr>
          <w:sz w:val="14"/>
          <w:szCs w:val="14"/>
        </w:rPr>
        <w:tab/>
        <w:t>İkinci Müracaat yeri:İlçe Milli Eğitim Müdürü</w:t>
      </w:r>
    </w:p>
    <w:p w:rsidR="002C4CAC" w:rsidRDefault="002C4CAC" w:rsidP="002C4CAC">
      <w:pPr>
        <w:spacing w:after="0"/>
        <w:rPr>
          <w:sz w:val="14"/>
          <w:szCs w:val="14"/>
        </w:rPr>
      </w:pPr>
      <w:r w:rsidRPr="002C4CAC">
        <w:rPr>
          <w:sz w:val="14"/>
          <w:szCs w:val="14"/>
        </w:rPr>
        <w:t>İsim</w:t>
      </w:r>
      <w:r>
        <w:rPr>
          <w:sz w:val="14"/>
          <w:szCs w:val="14"/>
        </w:rPr>
        <w:t xml:space="preserve">                        :Nazım YILDIZ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C4CAC">
        <w:rPr>
          <w:sz w:val="14"/>
          <w:szCs w:val="14"/>
        </w:rPr>
        <w:t>İsim</w:t>
      </w:r>
      <w:r w:rsidR="003B4FD5">
        <w:rPr>
          <w:sz w:val="14"/>
          <w:szCs w:val="14"/>
        </w:rPr>
        <w:tab/>
      </w:r>
      <w:r w:rsidRPr="002C4CAC">
        <w:rPr>
          <w:sz w:val="14"/>
          <w:szCs w:val="14"/>
        </w:rPr>
        <w:t>:Ferhan LEVENT</w:t>
      </w:r>
    </w:p>
    <w:p w:rsidR="00565D40" w:rsidRDefault="002C4CAC" w:rsidP="00565D40">
      <w:pPr>
        <w:spacing w:after="0"/>
        <w:rPr>
          <w:sz w:val="14"/>
          <w:szCs w:val="14"/>
        </w:rPr>
      </w:pPr>
      <w:r>
        <w:rPr>
          <w:sz w:val="14"/>
          <w:szCs w:val="14"/>
        </w:rPr>
        <w:t>Unvan</w:t>
      </w:r>
      <w:r>
        <w:rPr>
          <w:sz w:val="14"/>
          <w:szCs w:val="14"/>
        </w:rPr>
        <w:tab/>
        <w:t xml:space="preserve">          : okul Müdürü</w:t>
      </w:r>
      <w:r w:rsidR="00565D40">
        <w:rPr>
          <w:sz w:val="14"/>
          <w:szCs w:val="14"/>
        </w:rPr>
        <w:tab/>
      </w:r>
      <w:r w:rsidR="00565D40">
        <w:rPr>
          <w:sz w:val="14"/>
          <w:szCs w:val="14"/>
        </w:rPr>
        <w:tab/>
      </w:r>
      <w:r w:rsidR="00565D40">
        <w:rPr>
          <w:sz w:val="14"/>
          <w:szCs w:val="14"/>
        </w:rPr>
        <w:tab/>
      </w:r>
      <w:r w:rsidR="00565D40">
        <w:rPr>
          <w:sz w:val="14"/>
          <w:szCs w:val="14"/>
        </w:rPr>
        <w:tab/>
      </w:r>
      <w:r w:rsidR="00565D40">
        <w:rPr>
          <w:sz w:val="14"/>
          <w:szCs w:val="14"/>
        </w:rPr>
        <w:tab/>
      </w:r>
      <w:r w:rsidR="00565D40">
        <w:rPr>
          <w:sz w:val="14"/>
          <w:szCs w:val="14"/>
        </w:rPr>
        <w:tab/>
      </w:r>
      <w:r w:rsidR="00565D40">
        <w:rPr>
          <w:sz w:val="14"/>
          <w:szCs w:val="14"/>
        </w:rPr>
        <w:tab/>
      </w:r>
      <w:r w:rsidR="00565D40">
        <w:rPr>
          <w:sz w:val="14"/>
          <w:szCs w:val="14"/>
        </w:rPr>
        <w:tab/>
        <w:t>Unvan</w:t>
      </w:r>
      <w:r w:rsidR="00565D40">
        <w:rPr>
          <w:sz w:val="14"/>
          <w:szCs w:val="14"/>
        </w:rPr>
        <w:tab/>
        <w:t>:</w:t>
      </w:r>
      <w:r w:rsidR="003B4FD5">
        <w:rPr>
          <w:sz w:val="14"/>
          <w:szCs w:val="14"/>
        </w:rPr>
        <w:t xml:space="preserve"> İlçe Milli Eğitim</w:t>
      </w:r>
      <w:r w:rsidR="00565D40">
        <w:rPr>
          <w:sz w:val="14"/>
          <w:szCs w:val="14"/>
        </w:rPr>
        <w:t xml:space="preserve"> Müdürü</w:t>
      </w:r>
    </w:p>
    <w:p w:rsidR="00565D40" w:rsidRDefault="00565D40" w:rsidP="00565D40">
      <w:pPr>
        <w:spacing w:after="0"/>
        <w:rPr>
          <w:sz w:val="14"/>
          <w:szCs w:val="14"/>
        </w:rPr>
      </w:pPr>
      <w:r>
        <w:rPr>
          <w:sz w:val="14"/>
          <w:szCs w:val="14"/>
        </w:rPr>
        <w:t>Adres</w:t>
      </w:r>
      <w:r>
        <w:rPr>
          <w:sz w:val="14"/>
          <w:szCs w:val="14"/>
        </w:rPr>
        <w:tab/>
        <w:t xml:space="preserve">          :Ayşe Akpınar Mesleki ve Teknik Anadolu Lisesi(Burhaniye-BALIKESİR)</w:t>
      </w:r>
      <w:r w:rsidR="003B4FD5">
        <w:rPr>
          <w:sz w:val="14"/>
          <w:szCs w:val="14"/>
        </w:rPr>
        <w:tab/>
      </w:r>
      <w:r w:rsidR="003B4FD5">
        <w:rPr>
          <w:sz w:val="14"/>
          <w:szCs w:val="14"/>
        </w:rPr>
        <w:tab/>
      </w:r>
      <w:r w:rsidR="003B4FD5">
        <w:rPr>
          <w:sz w:val="14"/>
          <w:szCs w:val="14"/>
        </w:rPr>
        <w:tab/>
        <w:t>Adres                           : ilçe Milli Eğitim Müdürlüğü</w:t>
      </w:r>
    </w:p>
    <w:p w:rsidR="00565D40" w:rsidRDefault="00565D40" w:rsidP="00565D40">
      <w:pPr>
        <w:spacing w:after="0"/>
        <w:rPr>
          <w:sz w:val="14"/>
          <w:szCs w:val="14"/>
        </w:rPr>
      </w:pPr>
      <w:r>
        <w:rPr>
          <w:sz w:val="14"/>
          <w:szCs w:val="14"/>
        </w:rPr>
        <w:t>Tel</w:t>
      </w:r>
      <w:r>
        <w:rPr>
          <w:sz w:val="14"/>
          <w:szCs w:val="14"/>
        </w:rPr>
        <w:tab/>
        <w:t xml:space="preserve">          : 0 266 422 1075</w:t>
      </w:r>
      <w:r>
        <w:rPr>
          <w:sz w:val="14"/>
          <w:szCs w:val="14"/>
        </w:rPr>
        <w:tab/>
      </w:r>
      <w:r w:rsidR="003B4FD5">
        <w:rPr>
          <w:sz w:val="14"/>
          <w:szCs w:val="14"/>
        </w:rPr>
        <w:tab/>
      </w:r>
      <w:r w:rsidR="003B4FD5">
        <w:rPr>
          <w:sz w:val="14"/>
          <w:szCs w:val="14"/>
        </w:rPr>
        <w:tab/>
      </w:r>
      <w:r w:rsidR="003B4FD5">
        <w:rPr>
          <w:sz w:val="14"/>
          <w:szCs w:val="14"/>
        </w:rPr>
        <w:tab/>
      </w:r>
      <w:r w:rsidR="003B4FD5">
        <w:rPr>
          <w:sz w:val="14"/>
          <w:szCs w:val="14"/>
        </w:rPr>
        <w:tab/>
      </w:r>
      <w:r w:rsidR="003B4FD5">
        <w:rPr>
          <w:sz w:val="14"/>
          <w:szCs w:val="14"/>
        </w:rPr>
        <w:tab/>
      </w:r>
      <w:r w:rsidR="003B4FD5">
        <w:rPr>
          <w:sz w:val="14"/>
          <w:szCs w:val="14"/>
        </w:rPr>
        <w:tab/>
      </w:r>
      <w:r w:rsidR="003B4FD5">
        <w:rPr>
          <w:sz w:val="14"/>
          <w:szCs w:val="14"/>
        </w:rPr>
        <w:tab/>
        <w:t>Tel                                : 0 266 422 1062</w:t>
      </w:r>
    </w:p>
    <w:p w:rsidR="00565D40" w:rsidRDefault="00565D40" w:rsidP="00565D40">
      <w:pPr>
        <w:spacing w:after="0"/>
        <w:rPr>
          <w:sz w:val="14"/>
          <w:szCs w:val="14"/>
        </w:rPr>
      </w:pPr>
      <w:r>
        <w:rPr>
          <w:sz w:val="14"/>
          <w:szCs w:val="14"/>
        </w:rPr>
        <w:t>Faks                         : 0 266 422 1084</w:t>
      </w:r>
      <w:r w:rsidR="003B4FD5">
        <w:rPr>
          <w:sz w:val="14"/>
          <w:szCs w:val="14"/>
        </w:rPr>
        <w:tab/>
      </w:r>
      <w:r w:rsidR="003B4FD5">
        <w:rPr>
          <w:sz w:val="14"/>
          <w:szCs w:val="14"/>
        </w:rPr>
        <w:tab/>
      </w:r>
      <w:r w:rsidR="003B4FD5">
        <w:rPr>
          <w:sz w:val="14"/>
          <w:szCs w:val="14"/>
        </w:rPr>
        <w:tab/>
      </w:r>
      <w:r w:rsidR="003B4FD5">
        <w:rPr>
          <w:sz w:val="14"/>
          <w:szCs w:val="14"/>
        </w:rPr>
        <w:tab/>
      </w:r>
      <w:r w:rsidR="003B4FD5">
        <w:rPr>
          <w:sz w:val="14"/>
          <w:szCs w:val="14"/>
        </w:rPr>
        <w:tab/>
      </w:r>
      <w:r w:rsidR="003B4FD5">
        <w:rPr>
          <w:sz w:val="14"/>
          <w:szCs w:val="14"/>
        </w:rPr>
        <w:tab/>
      </w:r>
      <w:r w:rsidR="003B4FD5">
        <w:rPr>
          <w:sz w:val="14"/>
          <w:szCs w:val="14"/>
        </w:rPr>
        <w:tab/>
      </w:r>
      <w:r w:rsidR="003B4FD5">
        <w:rPr>
          <w:sz w:val="14"/>
          <w:szCs w:val="14"/>
        </w:rPr>
        <w:tab/>
        <w:t>Faks                             :</w:t>
      </w:r>
    </w:p>
    <w:p w:rsidR="002C4CAC" w:rsidRDefault="00565D40" w:rsidP="00565D40">
      <w:pPr>
        <w:spacing w:after="0"/>
        <w:rPr>
          <w:sz w:val="14"/>
          <w:szCs w:val="14"/>
        </w:rPr>
      </w:pPr>
      <w:r>
        <w:rPr>
          <w:sz w:val="14"/>
          <w:szCs w:val="14"/>
        </w:rPr>
        <w:t>e-Posta</w:t>
      </w:r>
      <w:r>
        <w:rPr>
          <w:sz w:val="14"/>
          <w:szCs w:val="14"/>
        </w:rPr>
        <w:tab/>
        <w:t xml:space="preserve">          : </w:t>
      </w:r>
      <w:hyperlink r:id="rId5" w:history="1">
        <w:r w:rsidR="003B4FD5" w:rsidRPr="00C2108B">
          <w:rPr>
            <w:rStyle w:val="Kpr"/>
            <w:sz w:val="14"/>
            <w:szCs w:val="14"/>
          </w:rPr>
          <w:t>262572@meb.k12.tr</w:t>
        </w:r>
      </w:hyperlink>
      <w:r w:rsidR="003B4FD5">
        <w:rPr>
          <w:sz w:val="14"/>
          <w:szCs w:val="14"/>
        </w:rPr>
        <w:tab/>
      </w:r>
      <w:r w:rsidR="003B4FD5">
        <w:rPr>
          <w:sz w:val="14"/>
          <w:szCs w:val="14"/>
        </w:rPr>
        <w:tab/>
      </w:r>
      <w:r w:rsidR="003B4FD5">
        <w:rPr>
          <w:sz w:val="14"/>
          <w:szCs w:val="14"/>
        </w:rPr>
        <w:tab/>
      </w:r>
      <w:r w:rsidR="003B4FD5">
        <w:rPr>
          <w:sz w:val="14"/>
          <w:szCs w:val="14"/>
        </w:rPr>
        <w:tab/>
      </w:r>
      <w:r w:rsidR="003B4FD5">
        <w:rPr>
          <w:sz w:val="14"/>
          <w:szCs w:val="14"/>
        </w:rPr>
        <w:tab/>
      </w:r>
      <w:r w:rsidR="003B4FD5">
        <w:rPr>
          <w:sz w:val="14"/>
          <w:szCs w:val="14"/>
        </w:rPr>
        <w:tab/>
      </w:r>
      <w:r w:rsidR="003B4FD5">
        <w:rPr>
          <w:sz w:val="14"/>
          <w:szCs w:val="14"/>
        </w:rPr>
        <w:tab/>
        <w:t>e-posta</w:t>
      </w:r>
      <w:r w:rsidR="003B4FD5">
        <w:rPr>
          <w:sz w:val="14"/>
          <w:szCs w:val="14"/>
        </w:rPr>
        <w:tab/>
        <w:t xml:space="preserve">               : burhaniye10@meb.gov.tr</w:t>
      </w:r>
    </w:p>
    <w:p w:rsidR="00340865" w:rsidRPr="00683FAA" w:rsidRDefault="00340865">
      <w:pPr>
        <w:rPr>
          <w:sz w:val="16"/>
          <w:szCs w:val="16"/>
        </w:rPr>
      </w:pPr>
      <w:bookmarkStart w:id="0" w:name="_GoBack"/>
      <w:bookmarkEnd w:id="0"/>
    </w:p>
    <w:sectPr w:rsidR="00340865" w:rsidRPr="00683FAA" w:rsidSect="006D4269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A69"/>
    <w:multiLevelType w:val="hybridMultilevel"/>
    <w:tmpl w:val="F342CD2C"/>
    <w:lvl w:ilvl="0" w:tplc="71C88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446EE2"/>
    <w:rsid w:val="00134B6F"/>
    <w:rsid w:val="00255F08"/>
    <w:rsid w:val="002C4CAC"/>
    <w:rsid w:val="00340865"/>
    <w:rsid w:val="003B300A"/>
    <w:rsid w:val="003B4FD5"/>
    <w:rsid w:val="003F06A5"/>
    <w:rsid w:val="00446EE2"/>
    <w:rsid w:val="004614DC"/>
    <w:rsid w:val="00565D40"/>
    <w:rsid w:val="00683FAA"/>
    <w:rsid w:val="006D4269"/>
    <w:rsid w:val="008D1AB5"/>
    <w:rsid w:val="0093181F"/>
    <w:rsid w:val="00945034"/>
    <w:rsid w:val="00A934D7"/>
    <w:rsid w:val="00C20502"/>
    <w:rsid w:val="00CA65CD"/>
    <w:rsid w:val="00E42BC4"/>
    <w:rsid w:val="00EE5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1AB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B4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1AB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B4F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62572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pc1</cp:lastModifiedBy>
  <cp:revision>3</cp:revision>
  <cp:lastPrinted>2017-03-17T13:59:00Z</cp:lastPrinted>
  <dcterms:created xsi:type="dcterms:W3CDTF">2017-03-17T07:35:00Z</dcterms:created>
  <dcterms:modified xsi:type="dcterms:W3CDTF">2017-03-22T13:57:00Z</dcterms:modified>
</cp:coreProperties>
</file>